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9CC8" w14:textId="61CA0DA8" w:rsidR="00F422C4" w:rsidRDefault="00C95457" w:rsidP="00C95457">
      <w:pPr>
        <w:pStyle w:val="Title"/>
        <w:jc w:val="center"/>
      </w:pPr>
      <w:r>
        <w:t>Competition Guidelines</w:t>
      </w:r>
    </w:p>
    <w:p w14:paraId="1438EBD3" w14:textId="6807EBB6" w:rsidR="00C02F17" w:rsidRPr="004A1FE5" w:rsidRDefault="00F422C4">
      <w:pPr>
        <w:pStyle w:val="Title"/>
        <w:rPr>
          <w:b/>
          <w:bCs/>
        </w:rPr>
      </w:pPr>
      <w:r w:rsidRPr="004A1FE5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2DBCB011" wp14:editId="6D9AD5C6">
            <wp:simplePos x="0" y="0"/>
            <wp:positionH relativeFrom="column">
              <wp:posOffset>2095500</wp:posOffset>
            </wp:positionH>
            <wp:positionV relativeFrom="page">
              <wp:posOffset>914400</wp:posOffset>
            </wp:positionV>
            <wp:extent cx="857250" cy="881380"/>
            <wp:effectExtent l="0" t="0" r="0" b="0"/>
            <wp:wrapTopAndBottom/>
            <wp:docPr id="701723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23999" name="Picture 7017239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FE5">
        <w:rPr>
          <w:b/>
          <w:bCs/>
        </w:rPr>
        <w:t>Me</w:t>
      </w:r>
      <w:bookmarkStart w:id="0" w:name="_Hlk211783621"/>
      <w:bookmarkEnd w:id="0"/>
      <w:r w:rsidRPr="004A1FE5">
        <w:rPr>
          <w:b/>
          <w:bCs/>
        </w:rPr>
        <w:t>chanics Olympiad – Tech Fest 2025</w:t>
      </w:r>
    </w:p>
    <w:p w14:paraId="66BBBCD1" w14:textId="77777777" w:rsidR="00C02F17" w:rsidRDefault="00000000">
      <w:r>
        <w:t>Department of Civil Engineering</w:t>
      </w:r>
      <w:r>
        <w:br/>
        <w:t>International Islamic University Chittagong (IIUC)</w:t>
      </w:r>
      <w:r>
        <w:br/>
        <w:t>Event Type: Intra-University Competition</w:t>
      </w:r>
      <w:r>
        <w:br/>
        <w:t>Event Title: Mechanics Olympiad – Tech Fest 2025</w:t>
      </w:r>
    </w:p>
    <w:p w14:paraId="33E3F2EF" w14:textId="3D4DB984" w:rsidR="00C02F17" w:rsidRDefault="00000000" w:rsidP="001611A0">
      <w:pPr>
        <w:pStyle w:val="Heading1"/>
        <w:numPr>
          <w:ilvl w:val="0"/>
          <w:numId w:val="12"/>
        </w:numPr>
      </w:pPr>
      <w:r>
        <w:t>Contest Briefing</w:t>
      </w:r>
    </w:p>
    <w:p w14:paraId="049F72F4" w14:textId="77777777" w:rsidR="001611A0" w:rsidRDefault="001611A0" w:rsidP="001611A0">
      <w:pPr>
        <w:jc w:val="both"/>
      </w:pPr>
      <w:r>
        <w:t xml:space="preserve">Ready to test your logic, speed, and engineering instincts? </w:t>
      </w:r>
      <w:r>
        <w:rPr>
          <w:rFonts w:ascii="Segoe UI Emoji" w:hAnsi="Segoe UI Emoji" w:cs="Segoe UI Emoji"/>
        </w:rPr>
        <w:t>💡</w:t>
      </w:r>
    </w:p>
    <w:p w14:paraId="7409ADE4" w14:textId="3C30C1F7" w:rsidR="001611A0" w:rsidRDefault="001611A0" w:rsidP="001611A0">
      <w:pPr>
        <w:jc w:val="both"/>
      </w:pPr>
      <w:r>
        <w:t xml:space="preserve">The Engineering Mechanics Battle invites students from all departments to step into a challenge where physics meets problem-solving under pressure. Whether you're from Civil, EEE, ETE, </w:t>
      </w:r>
      <w:r w:rsidR="00347ECA">
        <w:t>C</w:t>
      </w:r>
      <w:r>
        <w:t>CE, CSE,</w:t>
      </w:r>
      <w:r w:rsidR="00347ECA">
        <w:t xml:space="preserve"> Pharmacy</w:t>
      </w:r>
      <w:r>
        <w:t xml:space="preserve"> or any other field, this is your chance to sharpen your analytical edge, outthink your peers, and experience the thrill of competitive engineering.</w:t>
      </w:r>
    </w:p>
    <w:p w14:paraId="0411E368" w14:textId="691A4404" w:rsidR="001611A0" w:rsidRPr="001611A0" w:rsidRDefault="001611A0" w:rsidP="001611A0">
      <w:pPr>
        <w:jc w:val="both"/>
      </w:pPr>
      <w:r>
        <w:t>Crack concepts, dominate diagrams, and unlock glory</w:t>
      </w:r>
      <w:r w:rsidR="003A2411">
        <w:t xml:space="preserve">- </w:t>
      </w:r>
      <w:r>
        <w:t>because true engineers solve, not guess.</w:t>
      </w:r>
    </w:p>
    <w:p w14:paraId="2CED9A79" w14:textId="4F7F9A6A" w:rsidR="001611A0" w:rsidRDefault="001611A0" w:rsidP="001611A0">
      <w:pPr>
        <w:jc w:val="both"/>
      </w:pPr>
      <w:r w:rsidRPr="001611A0">
        <w:rPr>
          <w:b/>
          <w:bCs/>
        </w:rPr>
        <w:t>Objective:</w:t>
      </w:r>
      <w:r>
        <w:t xml:space="preserve"> This contest will allow students to delve into the world of Engineering Mechanics and enjoy its essence, while sharpening their minds and enhancing problem-solving skills.</w:t>
      </w:r>
    </w:p>
    <w:p w14:paraId="474EF9FB" w14:textId="454DC6A9" w:rsidR="001611A0" w:rsidRDefault="001611A0" w:rsidP="001611A0">
      <w:pPr>
        <w:pStyle w:val="Heading1"/>
      </w:pPr>
      <w:r>
        <w:t>2. Rules &amp; Regulations</w:t>
      </w:r>
    </w:p>
    <w:p w14:paraId="3E8E8A09" w14:textId="77777777" w:rsidR="00347ECA" w:rsidRDefault="001611A0" w:rsidP="001611A0">
      <w:pPr>
        <w:pStyle w:val="ListParagraph"/>
        <w:numPr>
          <w:ilvl w:val="0"/>
          <w:numId w:val="11"/>
        </w:numPr>
      </w:pPr>
      <w:r>
        <w:t>Eligibility: Open to students of IIUC (Civil/EEE/ETE/</w:t>
      </w:r>
      <w:r w:rsidR="00347ECA">
        <w:t>C</w:t>
      </w:r>
      <w:r>
        <w:t>CE/</w:t>
      </w:r>
      <w:r w:rsidR="00347ECA">
        <w:t xml:space="preserve">CSE/ Pharmacy and </w:t>
      </w:r>
      <w:r>
        <w:t>Other Departments).</w:t>
      </w:r>
    </w:p>
    <w:p w14:paraId="3BD8F949" w14:textId="47469F3E" w:rsidR="001611A0" w:rsidRDefault="001611A0" w:rsidP="001611A0">
      <w:pPr>
        <w:pStyle w:val="ListParagraph"/>
        <w:numPr>
          <w:ilvl w:val="0"/>
          <w:numId w:val="11"/>
        </w:numPr>
      </w:pPr>
      <w:r>
        <w:t xml:space="preserve"> </w:t>
      </w:r>
      <w:r w:rsidRPr="001611A0">
        <w:rPr>
          <w:b/>
          <w:bCs/>
        </w:rPr>
        <w:t>Registration Fee: 200 BDT</w:t>
      </w:r>
      <w:r w:rsidR="00347ECA">
        <w:rPr>
          <w:b/>
          <w:bCs/>
        </w:rPr>
        <w:t xml:space="preserve"> only</w:t>
      </w:r>
    </w:p>
    <w:p w14:paraId="0DE03CF7" w14:textId="77777777" w:rsidR="001611A0" w:rsidRDefault="001611A0" w:rsidP="001611A0">
      <w:pPr>
        <w:pStyle w:val="ListParagraph"/>
        <w:numPr>
          <w:ilvl w:val="0"/>
          <w:numId w:val="11"/>
        </w:numPr>
      </w:pPr>
      <w:r>
        <w:t xml:space="preserve">Individual participation only </w:t>
      </w:r>
      <w:r w:rsidRPr="00F422C4">
        <w:rPr>
          <w:rFonts w:ascii="Cambria" w:hAnsi="Cambria" w:cs="Cambria"/>
        </w:rPr>
        <w:t>–</w:t>
      </w:r>
      <w:r>
        <w:t xml:space="preserve"> no teams.</w:t>
      </w:r>
    </w:p>
    <w:p w14:paraId="6E8F823B" w14:textId="767AD746" w:rsidR="001611A0" w:rsidRDefault="001611A0" w:rsidP="001611A0">
      <w:pPr>
        <w:pStyle w:val="ListParagraph"/>
        <w:numPr>
          <w:ilvl w:val="0"/>
          <w:numId w:val="11"/>
        </w:numPr>
      </w:pPr>
      <w:r>
        <w:t xml:space="preserve">Participants must bring their IIUC ID </w:t>
      </w:r>
      <w:r w:rsidR="00347ECA">
        <w:t>card</w:t>
      </w:r>
      <w:r>
        <w:t>.</w:t>
      </w:r>
    </w:p>
    <w:p w14:paraId="1283FB9C" w14:textId="77777777" w:rsidR="001611A0" w:rsidRDefault="001611A0" w:rsidP="001611A0">
      <w:pPr>
        <w:pStyle w:val="ListParagraph"/>
        <w:numPr>
          <w:ilvl w:val="0"/>
          <w:numId w:val="11"/>
        </w:numPr>
      </w:pPr>
      <w:r>
        <w:t>Calculator is ALLOWED (Non-programmable preferred).</w:t>
      </w:r>
    </w:p>
    <w:p w14:paraId="6C5851FB" w14:textId="77777777" w:rsidR="001611A0" w:rsidRDefault="001611A0" w:rsidP="001611A0">
      <w:pPr>
        <w:pStyle w:val="ListParagraph"/>
        <w:numPr>
          <w:ilvl w:val="0"/>
          <w:numId w:val="11"/>
        </w:numPr>
      </w:pPr>
      <w:r>
        <w:t>Mobile phones and smart devices are STRICTLY NOT ALLOWED.</w:t>
      </w:r>
    </w:p>
    <w:p w14:paraId="134E00E0" w14:textId="77777777" w:rsidR="001611A0" w:rsidRDefault="001611A0" w:rsidP="001611A0">
      <w:pPr>
        <w:pStyle w:val="ListParagraph"/>
        <w:numPr>
          <w:ilvl w:val="0"/>
          <w:numId w:val="11"/>
        </w:numPr>
      </w:pPr>
      <w:r>
        <w:t>Any form of cheating or malpractice will result in immediate disqualification.</w:t>
      </w:r>
    </w:p>
    <w:p w14:paraId="25870170" w14:textId="069355FA" w:rsidR="001611A0" w:rsidRDefault="001611A0" w:rsidP="001611A0">
      <w:pPr>
        <w:pStyle w:val="ListParagraph"/>
        <w:numPr>
          <w:ilvl w:val="0"/>
          <w:numId w:val="11"/>
        </w:numPr>
      </w:pPr>
      <w:r>
        <w:t>Participants must be present at least 15 minutes before the exam begins.</w:t>
      </w:r>
      <w:r>
        <w:br/>
        <w:t xml:space="preserve"> Judges</w:t>
      </w:r>
      <w:r w:rsidRPr="00F422C4">
        <w:rPr>
          <w:rFonts w:ascii="Cambria" w:hAnsi="Cambria" w:cs="Cambria"/>
        </w:rPr>
        <w:t>’</w:t>
      </w:r>
      <w:r>
        <w:t xml:space="preserve"> decisions will be considered final.</w:t>
      </w:r>
    </w:p>
    <w:p w14:paraId="49C19A4B" w14:textId="3106284C" w:rsidR="00C02F17" w:rsidRDefault="001611A0" w:rsidP="001611A0">
      <w:pPr>
        <w:pStyle w:val="Heading1"/>
      </w:pPr>
      <w:r>
        <w:lastRenderedPageBreak/>
        <w:t>3. Exam Format</w:t>
      </w:r>
    </w:p>
    <w:p w14:paraId="66CE63E2" w14:textId="77777777" w:rsidR="006756F9" w:rsidRDefault="00000000" w:rsidP="006756F9">
      <w:r w:rsidRPr="00347ECA">
        <w:rPr>
          <w:b/>
          <w:bCs/>
        </w:rPr>
        <w:t>Stage 1 (Elimination</w:t>
      </w:r>
      <w:r w:rsidR="009D52AC" w:rsidRPr="00347ECA">
        <w:rPr>
          <w:b/>
          <w:bCs/>
        </w:rPr>
        <w:t>/Final</w:t>
      </w:r>
      <w:r w:rsidRPr="00347ECA">
        <w:rPr>
          <w:b/>
          <w:bCs/>
        </w:rPr>
        <w:t xml:space="preserve"> Round):</w:t>
      </w:r>
      <w:r>
        <w:br/>
        <w:t>- Type: Individual</w:t>
      </w:r>
      <w:r>
        <w:br/>
        <w:t xml:space="preserve">- Total Questions: </w:t>
      </w:r>
      <w:r w:rsidR="009D52AC">
        <w:t>yet to declare (40% analytical problems, 30% multiple choice</w:t>
      </w:r>
      <w:r w:rsidR="003A2411">
        <w:t xml:space="preserve"> questions</w:t>
      </w:r>
      <w:r w:rsidR="009D52AC">
        <w:t>, 30% Fill in the Gaps)</w:t>
      </w:r>
      <w:r>
        <w:br/>
        <w:t>- Total Marks: 100</w:t>
      </w:r>
      <w:r>
        <w:br/>
        <w:t>- Duration: 60 minutes</w:t>
      </w:r>
    </w:p>
    <w:p w14:paraId="02015A28" w14:textId="5590851F" w:rsidR="00347ECA" w:rsidRDefault="00000000" w:rsidP="006756F9">
      <w:r w:rsidRPr="00347ECA">
        <w:rPr>
          <w:b/>
          <w:bCs/>
          <w:u w:val="single"/>
        </w:rPr>
        <w:t>Question Types:</w:t>
      </w:r>
    </w:p>
    <w:p w14:paraId="465725BA" w14:textId="6E205A1A" w:rsidR="00347ECA" w:rsidRDefault="00347ECA" w:rsidP="00347ECA">
      <w:pPr>
        <w:pStyle w:val="ListParagraph"/>
        <w:numPr>
          <w:ilvl w:val="0"/>
          <w:numId w:val="14"/>
        </w:numPr>
        <w:spacing w:after="0" w:line="240" w:lineRule="auto"/>
        <w:ind w:left="720"/>
      </w:pPr>
      <w:r>
        <w:t>MCQ</w:t>
      </w:r>
    </w:p>
    <w:p w14:paraId="6BEA66F1" w14:textId="77777777" w:rsidR="00347ECA" w:rsidRDefault="00347ECA" w:rsidP="00347ECA">
      <w:pPr>
        <w:pStyle w:val="ListParagraph"/>
        <w:numPr>
          <w:ilvl w:val="0"/>
          <w:numId w:val="13"/>
        </w:numPr>
        <w:spacing w:after="0" w:line="240" w:lineRule="auto"/>
        <w:ind w:left="720"/>
      </w:pPr>
      <w:r>
        <w:t>Fill in the Blanks</w:t>
      </w:r>
    </w:p>
    <w:p w14:paraId="1CAD4E18" w14:textId="70493301" w:rsidR="00347ECA" w:rsidRDefault="00000000" w:rsidP="00347ECA">
      <w:pPr>
        <w:pStyle w:val="ListParagraph"/>
        <w:numPr>
          <w:ilvl w:val="0"/>
          <w:numId w:val="13"/>
        </w:numPr>
        <w:spacing w:after="0" w:line="240" w:lineRule="auto"/>
        <w:ind w:left="720"/>
      </w:pPr>
      <w:r>
        <w:t>Conceptual statics and dynamics questions</w:t>
      </w:r>
    </w:p>
    <w:p w14:paraId="23490989" w14:textId="5323BA42" w:rsidR="00C02F17" w:rsidRDefault="00000000" w:rsidP="00347ECA">
      <w:pPr>
        <w:pStyle w:val="ListParagraph"/>
        <w:numPr>
          <w:ilvl w:val="0"/>
          <w:numId w:val="13"/>
        </w:numPr>
        <w:spacing w:after="0" w:line="240" w:lineRule="auto"/>
        <w:ind w:left="720"/>
      </w:pPr>
      <w:r>
        <w:t>Short numerical problems</w:t>
      </w:r>
    </w:p>
    <w:p w14:paraId="40F2687E" w14:textId="7FD579EF" w:rsidR="00C02F17" w:rsidRPr="00347ECA" w:rsidRDefault="00000000" w:rsidP="005F2944">
      <w:pPr>
        <w:rPr>
          <w:b/>
          <w:bCs/>
        </w:rPr>
      </w:pPr>
      <w:r w:rsidRPr="00347ECA">
        <w:rPr>
          <w:b/>
          <w:bCs/>
        </w:rPr>
        <w:t>Final Ranking: Top</w:t>
      </w:r>
      <w:r w:rsidR="009D52AC" w:rsidRPr="00347ECA">
        <w:rPr>
          <w:b/>
          <w:bCs/>
        </w:rPr>
        <w:t xml:space="preserve"> 3</w:t>
      </w:r>
      <w:r w:rsidRPr="00347ECA">
        <w:rPr>
          <w:b/>
          <w:bCs/>
        </w:rPr>
        <w:t xml:space="preserve"> performers from </w:t>
      </w:r>
      <w:r w:rsidR="009D52AC" w:rsidRPr="00347ECA">
        <w:rPr>
          <w:b/>
          <w:bCs/>
        </w:rPr>
        <w:t>this stage.</w:t>
      </w:r>
    </w:p>
    <w:p w14:paraId="2E9F7A3F" w14:textId="46A08F71" w:rsidR="00C02F17" w:rsidRDefault="001611A0" w:rsidP="001611A0">
      <w:pPr>
        <w:pStyle w:val="Heading1"/>
      </w:pPr>
      <w:r>
        <w:t>4. Exam Syllabus</w:t>
      </w:r>
    </w:p>
    <w:p w14:paraId="244CBE39" w14:textId="1FA9489A" w:rsidR="00D44DEA" w:rsidRDefault="00D44DEA" w:rsidP="006756F9">
      <w:pPr>
        <w:spacing w:after="0" w:line="240" w:lineRule="auto"/>
      </w:pPr>
      <w:proofErr w:type="spellStart"/>
      <w:r>
        <w:rPr>
          <w:b/>
          <w:bCs/>
        </w:rPr>
        <w:t>i</w:t>
      </w:r>
      <w:proofErr w:type="spellEnd"/>
      <w:r w:rsidR="00B30756" w:rsidRPr="00B30756">
        <w:rPr>
          <w:b/>
          <w:bCs/>
        </w:rPr>
        <w:t>. Fundamental Principles of Mechanics</w:t>
      </w:r>
      <w:r w:rsidR="006756F9">
        <w:rPr>
          <w:b/>
          <w:bCs/>
        </w:rPr>
        <w:t xml:space="preserve">: </w:t>
      </w:r>
      <w:r w:rsidR="00B30756" w:rsidRPr="00B30756">
        <w:t>Newton’s laws of motion</w:t>
      </w:r>
      <w:r>
        <w:t xml:space="preserve">, </w:t>
      </w:r>
      <w:r w:rsidR="00B30756" w:rsidRPr="00B30756">
        <w:t>Resultant of force systems</w:t>
      </w:r>
      <w:r>
        <w:t xml:space="preserve">, </w:t>
      </w:r>
      <w:r w:rsidR="00B30756" w:rsidRPr="00B30756">
        <w:t>Free-body diagrams and equilibrium conditions</w:t>
      </w:r>
    </w:p>
    <w:p w14:paraId="0D801B2D" w14:textId="77777777" w:rsidR="005F2944" w:rsidRPr="006756F9" w:rsidRDefault="005F2944" w:rsidP="006756F9">
      <w:pPr>
        <w:spacing w:after="0" w:line="240" w:lineRule="auto"/>
      </w:pPr>
    </w:p>
    <w:p w14:paraId="02F07520" w14:textId="0AF97925" w:rsidR="00B30756" w:rsidRDefault="00D44DEA" w:rsidP="006756F9">
      <w:pPr>
        <w:spacing w:after="0" w:line="240" w:lineRule="auto"/>
      </w:pPr>
      <w:r>
        <w:rPr>
          <w:b/>
          <w:bCs/>
        </w:rPr>
        <w:t>ii</w:t>
      </w:r>
      <w:r w:rsidR="00B30756" w:rsidRPr="00B30756">
        <w:rPr>
          <w:b/>
          <w:bCs/>
        </w:rPr>
        <w:t>. Kinematics of Particles and Rigid Bodies</w:t>
      </w:r>
      <w:r w:rsidR="006756F9">
        <w:rPr>
          <w:b/>
          <w:bCs/>
        </w:rPr>
        <w:t xml:space="preserve">: </w:t>
      </w:r>
      <w:r w:rsidR="00B30756" w:rsidRPr="00B30756">
        <w:t>Motion in one, two, and three dimensions</w:t>
      </w:r>
      <w:r>
        <w:rPr>
          <w:b/>
          <w:bCs/>
        </w:rPr>
        <w:t xml:space="preserve">, </w:t>
      </w:r>
      <w:r w:rsidR="00B30756" w:rsidRPr="00B30756">
        <w:t>Relative velocity and acceleration</w:t>
      </w:r>
      <w:r>
        <w:rPr>
          <w:b/>
          <w:bCs/>
        </w:rPr>
        <w:t xml:space="preserve">, </w:t>
      </w:r>
      <w:r w:rsidR="00B30756" w:rsidRPr="00B30756">
        <w:t>Projectile motion and circular motion</w:t>
      </w:r>
      <w:r>
        <w:rPr>
          <w:b/>
          <w:bCs/>
        </w:rPr>
        <w:t xml:space="preserve">, </w:t>
      </w:r>
      <w:r w:rsidR="00B30756" w:rsidRPr="00B30756">
        <w:t>Rotational motion of rigid bodies</w:t>
      </w:r>
    </w:p>
    <w:p w14:paraId="29B14BDB" w14:textId="77777777" w:rsidR="005F2944" w:rsidRPr="006756F9" w:rsidRDefault="005F2944" w:rsidP="006756F9">
      <w:pPr>
        <w:spacing w:after="0" w:line="240" w:lineRule="auto"/>
        <w:rPr>
          <w:b/>
          <w:bCs/>
        </w:rPr>
      </w:pPr>
    </w:p>
    <w:p w14:paraId="43EDEFEC" w14:textId="78666339" w:rsidR="00B30756" w:rsidRDefault="00D44DEA" w:rsidP="006756F9">
      <w:pPr>
        <w:spacing w:after="0" w:line="240" w:lineRule="auto"/>
      </w:pPr>
      <w:r>
        <w:rPr>
          <w:b/>
          <w:bCs/>
        </w:rPr>
        <w:t>iii</w:t>
      </w:r>
      <w:r w:rsidR="00B30756" w:rsidRPr="00B30756">
        <w:rPr>
          <w:b/>
          <w:bCs/>
        </w:rPr>
        <w:t>. Dynamics of Particles and Systems</w:t>
      </w:r>
      <w:r w:rsidR="006756F9">
        <w:rPr>
          <w:b/>
          <w:bCs/>
        </w:rPr>
        <w:t xml:space="preserve">: </w:t>
      </w:r>
      <w:r w:rsidR="00B30756" w:rsidRPr="00B30756">
        <w:t>Force, mass, and acceleration</w:t>
      </w:r>
      <w:r>
        <w:rPr>
          <w:b/>
          <w:bCs/>
        </w:rPr>
        <w:t xml:space="preserve">, </w:t>
      </w:r>
      <w:r w:rsidR="00B30756" w:rsidRPr="00B30756">
        <w:t>Momentum, impulse, and conservation laws</w:t>
      </w:r>
      <w:r>
        <w:rPr>
          <w:b/>
          <w:bCs/>
        </w:rPr>
        <w:t xml:space="preserve">, </w:t>
      </w:r>
      <w:r w:rsidR="00B30756" w:rsidRPr="00B30756">
        <w:t>Work, energy, and power</w:t>
      </w:r>
      <w:r>
        <w:rPr>
          <w:b/>
          <w:bCs/>
        </w:rPr>
        <w:t xml:space="preserve">, </w:t>
      </w:r>
      <w:r w:rsidR="00B30756" w:rsidRPr="00B30756">
        <w:t>Applications of energy and momentum principles</w:t>
      </w:r>
    </w:p>
    <w:p w14:paraId="55E7B0E6" w14:textId="77777777" w:rsidR="005F2944" w:rsidRPr="006756F9" w:rsidRDefault="005F2944" w:rsidP="006756F9">
      <w:pPr>
        <w:spacing w:after="0" w:line="240" w:lineRule="auto"/>
        <w:rPr>
          <w:b/>
          <w:bCs/>
        </w:rPr>
      </w:pPr>
    </w:p>
    <w:p w14:paraId="0871981B" w14:textId="61FE6B47" w:rsidR="00D44DEA" w:rsidRDefault="00D44DEA" w:rsidP="006756F9">
      <w:pPr>
        <w:spacing w:after="0" w:line="240" w:lineRule="auto"/>
      </w:pPr>
      <w:r>
        <w:rPr>
          <w:b/>
          <w:bCs/>
        </w:rPr>
        <w:t>iv</w:t>
      </w:r>
      <w:r w:rsidR="00B30756" w:rsidRPr="00B30756">
        <w:rPr>
          <w:b/>
          <w:bCs/>
        </w:rPr>
        <w:t xml:space="preserve">. Statics of Rigid </w:t>
      </w:r>
      <w:proofErr w:type="gramStart"/>
      <w:r w:rsidR="00B30756" w:rsidRPr="00B30756">
        <w:rPr>
          <w:b/>
          <w:bCs/>
        </w:rPr>
        <w:t>Bodies</w:t>
      </w:r>
      <w:r>
        <w:rPr>
          <w:b/>
          <w:bCs/>
        </w:rPr>
        <w:t xml:space="preserve"> </w:t>
      </w:r>
      <w:r w:rsidR="006756F9">
        <w:t>:</w:t>
      </w:r>
      <w:proofErr w:type="gramEnd"/>
      <w:r w:rsidR="006756F9">
        <w:t xml:space="preserve"> </w:t>
      </w:r>
      <w:r w:rsidR="00B30756" w:rsidRPr="00B30756">
        <w:t>Moment of a force and couples</w:t>
      </w:r>
      <w:r>
        <w:rPr>
          <w:b/>
          <w:bCs/>
        </w:rPr>
        <w:t xml:space="preserve">, </w:t>
      </w:r>
      <w:r w:rsidR="00B30756" w:rsidRPr="00B30756">
        <w:t>Equilibrium in 2D and 3D</w:t>
      </w:r>
      <w:r>
        <w:rPr>
          <w:b/>
          <w:bCs/>
        </w:rPr>
        <w:t xml:space="preserve">, </w:t>
      </w:r>
      <w:r w:rsidR="00B30756" w:rsidRPr="00B30756">
        <w:t>Centroid, center of gravity, and moment of inertia</w:t>
      </w:r>
      <w:r>
        <w:rPr>
          <w:b/>
          <w:bCs/>
        </w:rPr>
        <w:t xml:space="preserve">, </w:t>
      </w:r>
      <w:r w:rsidR="00B30756" w:rsidRPr="00B30756">
        <w:t>Simple trusses, beams, and frames</w:t>
      </w:r>
    </w:p>
    <w:p w14:paraId="55759FF6" w14:textId="77777777" w:rsidR="005F2944" w:rsidRPr="006756F9" w:rsidRDefault="005F2944" w:rsidP="006756F9">
      <w:pPr>
        <w:spacing w:after="0" w:line="240" w:lineRule="auto"/>
      </w:pPr>
    </w:p>
    <w:p w14:paraId="3B48DD23" w14:textId="1C5030F9" w:rsidR="00B30756" w:rsidRDefault="00D44DEA" w:rsidP="006756F9">
      <w:pPr>
        <w:spacing w:after="0" w:line="240" w:lineRule="auto"/>
      </w:pPr>
      <w:r>
        <w:rPr>
          <w:b/>
          <w:bCs/>
        </w:rPr>
        <w:t>v</w:t>
      </w:r>
      <w:r w:rsidR="00B30756" w:rsidRPr="00B30756">
        <w:rPr>
          <w:b/>
          <w:bCs/>
        </w:rPr>
        <w:t>. Friction</w:t>
      </w:r>
      <w:r w:rsidR="006756F9">
        <w:rPr>
          <w:b/>
          <w:bCs/>
        </w:rPr>
        <w:t xml:space="preserve">: </w:t>
      </w:r>
      <w:r w:rsidR="00B30756" w:rsidRPr="00B30756">
        <w:t>Laws of dry friction</w:t>
      </w:r>
      <w:r>
        <w:rPr>
          <w:b/>
          <w:bCs/>
        </w:rPr>
        <w:t xml:space="preserve">, </w:t>
      </w:r>
      <w:r w:rsidR="00B30756" w:rsidRPr="00B30756">
        <w:t>Problems involving inclined planes, ladders, and wedges</w:t>
      </w:r>
      <w:r>
        <w:rPr>
          <w:b/>
          <w:bCs/>
        </w:rPr>
        <w:t xml:space="preserve">, </w:t>
      </w:r>
      <w:r w:rsidR="00B30756" w:rsidRPr="00B30756">
        <w:t>Rolling resistance and pulley systems</w:t>
      </w:r>
    </w:p>
    <w:p w14:paraId="6DC61807" w14:textId="77777777" w:rsidR="005F2944" w:rsidRPr="00D44DEA" w:rsidRDefault="005F2944" w:rsidP="006756F9">
      <w:pPr>
        <w:spacing w:after="0" w:line="240" w:lineRule="auto"/>
        <w:rPr>
          <w:b/>
          <w:bCs/>
        </w:rPr>
      </w:pPr>
    </w:p>
    <w:p w14:paraId="16E3251A" w14:textId="4158B0CE" w:rsidR="00B30756" w:rsidRDefault="00D44DEA" w:rsidP="006756F9">
      <w:pPr>
        <w:spacing w:after="0" w:line="240" w:lineRule="auto"/>
      </w:pPr>
      <w:r>
        <w:rPr>
          <w:b/>
          <w:bCs/>
        </w:rPr>
        <w:t>vi</w:t>
      </w:r>
      <w:r w:rsidR="00B30756" w:rsidRPr="00B30756">
        <w:rPr>
          <w:b/>
          <w:bCs/>
        </w:rPr>
        <w:t>. Rotational Motion</w:t>
      </w:r>
      <w:r w:rsidR="006756F9">
        <w:rPr>
          <w:b/>
          <w:bCs/>
        </w:rPr>
        <w:t xml:space="preserve">: </w:t>
      </w:r>
      <w:r w:rsidR="00B30756" w:rsidRPr="00B30756">
        <w:t>Torque and angular momentum</w:t>
      </w:r>
      <w:r>
        <w:rPr>
          <w:b/>
          <w:bCs/>
        </w:rPr>
        <w:t xml:space="preserve">, </w:t>
      </w:r>
      <w:r w:rsidR="00B30756" w:rsidRPr="00B30756">
        <w:t>Rotational kinetic energy</w:t>
      </w:r>
      <w:r>
        <w:rPr>
          <w:b/>
          <w:bCs/>
        </w:rPr>
        <w:t xml:space="preserve">, </w:t>
      </w:r>
      <w:r w:rsidR="00B30756" w:rsidRPr="00B30756">
        <w:t>Rolling motion (pure and with slipping)</w:t>
      </w:r>
    </w:p>
    <w:p w14:paraId="5ACE81D8" w14:textId="77777777" w:rsidR="005F2944" w:rsidRPr="00D44DEA" w:rsidRDefault="005F2944" w:rsidP="006756F9">
      <w:pPr>
        <w:spacing w:after="0" w:line="240" w:lineRule="auto"/>
        <w:rPr>
          <w:b/>
          <w:bCs/>
        </w:rPr>
      </w:pPr>
    </w:p>
    <w:p w14:paraId="72073CF3" w14:textId="48993B29" w:rsidR="00B30756" w:rsidRDefault="006756F9" w:rsidP="006756F9">
      <w:pPr>
        <w:spacing w:after="0" w:line="240" w:lineRule="auto"/>
      </w:pPr>
      <w:r>
        <w:rPr>
          <w:b/>
          <w:bCs/>
        </w:rPr>
        <w:t>vii</w:t>
      </w:r>
      <w:r w:rsidR="00B30756" w:rsidRPr="00B30756">
        <w:rPr>
          <w:b/>
          <w:bCs/>
        </w:rPr>
        <w:t>. Mechanical Vibrations (Basic Concepts)</w:t>
      </w:r>
      <w:r>
        <w:rPr>
          <w:b/>
          <w:bCs/>
        </w:rPr>
        <w:t xml:space="preserve">: </w:t>
      </w:r>
      <w:r w:rsidR="00B30756" w:rsidRPr="00B30756">
        <w:t>Free and forced vibrations</w:t>
      </w:r>
      <w:r>
        <w:rPr>
          <w:b/>
          <w:bCs/>
        </w:rPr>
        <w:t xml:space="preserve">, </w:t>
      </w:r>
      <w:r w:rsidR="00B30756" w:rsidRPr="00B30756">
        <w:t>Natural frequency and damping</w:t>
      </w:r>
      <w:r>
        <w:rPr>
          <w:b/>
          <w:bCs/>
        </w:rPr>
        <w:t xml:space="preserve">, </w:t>
      </w:r>
      <w:proofErr w:type="gramStart"/>
      <w:r w:rsidR="00B30756" w:rsidRPr="00B30756">
        <w:t>Simple</w:t>
      </w:r>
      <w:r>
        <w:t xml:space="preserve"> </w:t>
      </w:r>
      <w:r w:rsidR="00B30756" w:rsidRPr="00B30756">
        <w:t>spring</w:t>
      </w:r>
      <w:proofErr w:type="gramEnd"/>
      <w:r w:rsidR="00B30756" w:rsidRPr="00B30756">
        <w:t>–mass systems</w:t>
      </w:r>
    </w:p>
    <w:p w14:paraId="31502835" w14:textId="77777777" w:rsidR="005F2944" w:rsidRPr="006756F9" w:rsidRDefault="005F2944" w:rsidP="006756F9">
      <w:pPr>
        <w:spacing w:after="0" w:line="240" w:lineRule="auto"/>
        <w:rPr>
          <w:b/>
          <w:bCs/>
        </w:rPr>
      </w:pPr>
    </w:p>
    <w:p w14:paraId="5F959A63" w14:textId="77636170" w:rsidR="00B30756" w:rsidRDefault="006756F9" w:rsidP="006756F9">
      <w:pPr>
        <w:spacing w:after="0" w:line="240" w:lineRule="auto"/>
      </w:pPr>
      <w:r>
        <w:rPr>
          <w:b/>
          <w:bCs/>
        </w:rPr>
        <w:t>viii</w:t>
      </w:r>
      <w:r w:rsidR="00B30756" w:rsidRPr="00B30756">
        <w:rPr>
          <w:b/>
          <w:bCs/>
        </w:rPr>
        <w:t xml:space="preserve">. Work, Energy, and </w:t>
      </w:r>
      <w:proofErr w:type="gramStart"/>
      <w:r w:rsidR="00B30756" w:rsidRPr="00B30756">
        <w:rPr>
          <w:b/>
          <w:bCs/>
        </w:rPr>
        <w:t>Power</w:t>
      </w:r>
      <w:r>
        <w:rPr>
          <w:b/>
          <w:bCs/>
        </w:rPr>
        <w:t xml:space="preserve"> </w:t>
      </w:r>
      <w:r>
        <w:t>:</w:t>
      </w:r>
      <w:proofErr w:type="gramEnd"/>
      <w:r>
        <w:t xml:space="preserve"> </w:t>
      </w:r>
      <w:r w:rsidR="00B30756" w:rsidRPr="00B30756">
        <w:t>Work-energy principle</w:t>
      </w:r>
      <w:r>
        <w:rPr>
          <w:b/>
          <w:bCs/>
        </w:rPr>
        <w:t xml:space="preserve">, </w:t>
      </w:r>
      <w:r w:rsidR="00B30756" w:rsidRPr="00B30756">
        <w:t>Efficiency and energy loss due to friction</w:t>
      </w:r>
    </w:p>
    <w:p w14:paraId="45572FF8" w14:textId="77777777" w:rsidR="005F2944" w:rsidRPr="006756F9" w:rsidRDefault="005F2944" w:rsidP="006756F9">
      <w:pPr>
        <w:spacing w:after="0" w:line="240" w:lineRule="auto"/>
        <w:rPr>
          <w:b/>
          <w:bCs/>
        </w:rPr>
      </w:pPr>
    </w:p>
    <w:p w14:paraId="40749E47" w14:textId="7F197204" w:rsidR="00B30756" w:rsidRPr="006756F9" w:rsidRDefault="006756F9" w:rsidP="006756F9">
      <w:pPr>
        <w:spacing w:after="0" w:line="240" w:lineRule="auto"/>
        <w:rPr>
          <w:b/>
          <w:bCs/>
        </w:rPr>
      </w:pPr>
      <w:r>
        <w:rPr>
          <w:b/>
          <w:bCs/>
        </w:rPr>
        <w:t>ix</w:t>
      </w:r>
      <w:r w:rsidR="00B30756" w:rsidRPr="00B30756">
        <w:rPr>
          <w:b/>
          <w:bCs/>
        </w:rPr>
        <w:t>. Applied and Experimental Mechanics</w:t>
      </w:r>
      <w:r>
        <w:rPr>
          <w:b/>
          <w:bCs/>
        </w:rPr>
        <w:t xml:space="preserve">: </w:t>
      </w:r>
      <w:r w:rsidR="00B30756" w:rsidRPr="00B30756">
        <w:t>Determining center of gravity and moment of inertia</w:t>
      </w:r>
      <w:r>
        <w:rPr>
          <w:b/>
          <w:bCs/>
        </w:rPr>
        <w:t xml:space="preserve">, </w:t>
      </w:r>
      <w:r w:rsidR="00B30756" w:rsidRPr="00B30756">
        <w:t>Friction and impact experiments</w:t>
      </w:r>
      <w:r>
        <w:rPr>
          <w:b/>
          <w:bCs/>
        </w:rPr>
        <w:t xml:space="preserve">, </w:t>
      </w:r>
      <w:r w:rsidR="00B30756" w:rsidRPr="00B30756">
        <w:t>Simple vibration and pendulum setups</w:t>
      </w:r>
      <w:r>
        <w:t>)</w:t>
      </w:r>
    </w:p>
    <w:p w14:paraId="021B58B0" w14:textId="045C8237" w:rsidR="00B30756" w:rsidRPr="006756F9" w:rsidRDefault="006756F9" w:rsidP="006756F9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x</w:t>
      </w:r>
      <w:r w:rsidR="00B30756" w:rsidRPr="00B30756">
        <w:rPr>
          <w:b/>
          <w:bCs/>
        </w:rPr>
        <w:t>. Common Problem Areas</w:t>
      </w:r>
      <w:r>
        <w:rPr>
          <w:b/>
          <w:bCs/>
        </w:rPr>
        <w:t xml:space="preserve">: </w:t>
      </w:r>
      <w:r w:rsidR="00B30756" w:rsidRPr="00B30756">
        <w:t>Force and equilibrium problems</w:t>
      </w:r>
      <w:r>
        <w:rPr>
          <w:b/>
          <w:bCs/>
        </w:rPr>
        <w:t xml:space="preserve">, </w:t>
      </w:r>
      <w:r w:rsidR="00B30756" w:rsidRPr="00B30756">
        <w:t>Statics: truss, beam, and frame analysis</w:t>
      </w:r>
      <w:r>
        <w:rPr>
          <w:b/>
          <w:bCs/>
        </w:rPr>
        <w:t xml:space="preserve">, </w:t>
      </w:r>
      <w:r w:rsidR="00B30756" w:rsidRPr="00B30756">
        <w:t>Dynamics: velocity, acceleration, and motion problems</w:t>
      </w:r>
      <w:r>
        <w:rPr>
          <w:b/>
          <w:bCs/>
        </w:rPr>
        <w:t xml:space="preserve">, </w:t>
      </w:r>
      <w:r w:rsidR="00B30756" w:rsidRPr="00B30756">
        <w:t>Pulley and machine problems (mechanical advantage and efficiency)</w:t>
      </w:r>
      <w:r>
        <w:t>.</w:t>
      </w:r>
    </w:p>
    <w:p w14:paraId="5A614885" w14:textId="3B73FD29" w:rsidR="006756F9" w:rsidRDefault="006756F9" w:rsidP="006756F9">
      <w:pPr>
        <w:pStyle w:val="Heading1"/>
      </w:pPr>
      <w:r>
        <w:t>5. Prize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756F9" w14:paraId="6321C987" w14:textId="77777777" w:rsidTr="006756F9">
        <w:tc>
          <w:tcPr>
            <w:tcW w:w="4320" w:type="dxa"/>
          </w:tcPr>
          <w:p w14:paraId="6127EC8F" w14:textId="77777777" w:rsidR="006756F9" w:rsidRPr="006756F9" w:rsidRDefault="006756F9" w:rsidP="009E60B7">
            <w:pPr>
              <w:rPr>
                <w:b/>
                <w:bCs/>
              </w:rPr>
            </w:pPr>
            <w:r w:rsidRPr="006756F9">
              <w:rPr>
                <w:b/>
                <w:bCs/>
              </w:rPr>
              <w:t>1st</w:t>
            </w:r>
          </w:p>
        </w:tc>
        <w:tc>
          <w:tcPr>
            <w:tcW w:w="4320" w:type="dxa"/>
          </w:tcPr>
          <w:p w14:paraId="53AB0669" w14:textId="77777777" w:rsidR="006756F9" w:rsidRPr="006756F9" w:rsidRDefault="006756F9" w:rsidP="009E60B7">
            <w:pPr>
              <w:rPr>
                <w:b/>
                <w:bCs/>
              </w:rPr>
            </w:pPr>
            <w:r w:rsidRPr="006756F9">
              <w:rPr>
                <w:b/>
                <w:bCs/>
              </w:rPr>
              <w:t>4000 BDT</w:t>
            </w:r>
          </w:p>
        </w:tc>
      </w:tr>
      <w:tr w:rsidR="006756F9" w14:paraId="73B61E86" w14:textId="77777777" w:rsidTr="006756F9">
        <w:tc>
          <w:tcPr>
            <w:tcW w:w="4320" w:type="dxa"/>
          </w:tcPr>
          <w:p w14:paraId="223D22A7" w14:textId="77777777" w:rsidR="006756F9" w:rsidRPr="006756F9" w:rsidRDefault="006756F9" w:rsidP="009E60B7">
            <w:pPr>
              <w:rPr>
                <w:b/>
                <w:bCs/>
              </w:rPr>
            </w:pPr>
            <w:r w:rsidRPr="006756F9">
              <w:rPr>
                <w:b/>
                <w:bCs/>
              </w:rPr>
              <w:t>2nd</w:t>
            </w:r>
          </w:p>
        </w:tc>
        <w:tc>
          <w:tcPr>
            <w:tcW w:w="4320" w:type="dxa"/>
          </w:tcPr>
          <w:p w14:paraId="1E6715A5" w14:textId="77777777" w:rsidR="006756F9" w:rsidRPr="006756F9" w:rsidRDefault="006756F9" w:rsidP="009E60B7">
            <w:pPr>
              <w:rPr>
                <w:b/>
                <w:bCs/>
              </w:rPr>
            </w:pPr>
            <w:r w:rsidRPr="006756F9">
              <w:rPr>
                <w:b/>
                <w:bCs/>
              </w:rPr>
              <w:t>3500 BDT</w:t>
            </w:r>
          </w:p>
        </w:tc>
      </w:tr>
      <w:tr w:rsidR="006756F9" w14:paraId="7F4A5727" w14:textId="77777777" w:rsidTr="006756F9">
        <w:tc>
          <w:tcPr>
            <w:tcW w:w="4320" w:type="dxa"/>
          </w:tcPr>
          <w:p w14:paraId="2CBDF4BD" w14:textId="77777777" w:rsidR="006756F9" w:rsidRPr="006756F9" w:rsidRDefault="006756F9" w:rsidP="009E60B7">
            <w:pPr>
              <w:rPr>
                <w:b/>
                <w:bCs/>
              </w:rPr>
            </w:pPr>
            <w:r w:rsidRPr="006756F9">
              <w:rPr>
                <w:b/>
                <w:bCs/>
              </w:rPr>
              <w:t>3rd</w:t>
            </w:r>
          </w:p>
        </w:tc>
        <w:tc>
          <w:tcPr>
            <w:tcW w:w="4320" w:type="dxa"/>
          </w:tcPr>
          <w:p w14:paraId="0E62CC75" w14:textId="77777777" w:rsidR="006756F9" w:rsidRPr="006756F9" w:rsidRDefault="006756F9" w:rsidP="009E60B7">
            <w:pPr>
              <w:rPr>
                <w:b/>
                <w:bCs/>
              </w:rPr>
            </w:pPr>
            <w:r w:rsidRPr="006756F9">
              <w:rPr>
                <w:b/>
                <w:bCs/>
              </w:rPr>
              <w:t>2500 BDT</w:t>
            </w:r>
          </w:p>
        </w:tc>
      </w:tr>
    </w:tbl>
    <w:p w14:paraId="6E1C9A88" w14:textId="77777777" w:rsidR="006756F9" w:rsidRDefault="006756F9" w:rsidP="005F2944">
      <w:pPr>
        <w:spacing w:after="0" w:line="240" w:lineRule="auto"/>
      </w:pPr>
    </w:p>
    <w:sectPr w:rsidR="006756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D1F7E"/>
    <w:multiLevelType w:val="hybridMultilevel"/>
    <w:tmpl w:val="BB007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732D94"/>
    <w:multiLevelType w:val="multilevel"/>
    <w:tmpl w:val="690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DC6179"/>
    <w:multiLevelType w:val="multilevel"/>
    <w:tmpl w:val="325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D1060"/>
    <w:multiLevelType w:val="multilevel"/>
    <w:tmpl w:val="CCCE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1730A"/>
    <w:multiLevelType w:val="multilevel"/>
    <w:tmpl w:val="348E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655A6"/>
    <w:multiLevelType w:val="hybridMultilevel"/>
    <w:tmpl w:val="25C68A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26825D7"/>
    <w:multiLevelType w:val="multilevel"/>
    <w:tmpl w:val="B90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BD65A5"/>
    <w:multiLevelType w:val="multilevel"/>
    <w:tmpl w:val="7DD4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C7841"/>
    <w:multiLevelType w:val="multilevel"/>
    <w:tmpl w:val="4B5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10EF4"/>
    <w:multiLevelType w:val="hybridMultilevel"/>
    <w:tmpl w:val="C474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53554"/>
    <w:multiLevelType w:val="multilevel"/>
    <w:tmpl w:val="29A4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317B1"/>
    <w:multiLevelType w:val="multilevel"/>
    <w:tmpl w:val="11AA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D1167"/>
    <w:multiLevelType w:val="hybridMultilevel"/>
    <w:tmpl w:val="A0AEE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B55990"/>
    <w:multiLevelType w:val="multilevel"/>
    <w:tmpl w:val="3F5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52C9F"/>
    <w:multiLevelType w:val="hybridMultilevel"/>
    <w:tmpl w:val="280CD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F593A"/>
    <w:multiLevelType w:val="multilevel"/>
    <w:tmpl w:val="8F46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712803">
    <w:abstractNumId w:val="8"/>
  </w:num>
  <w:num w:numId="2" w16cid:durableId="1717731235">
    <w:abstractNumId w:val="6"/>
  </w:num>
  <w:num w:numId="3" w16cid:durableId="990139555">
    <w:abstractNumId w:val="5"/>
  </w:num>
  <w:num w:numId="4" w16cid:durableId="790781292">
    <w:abstractNumId w:val="4"/>
  </w:num>
  <w:num w:numId="5" w16cid:durableId="951858806">
    <w:abstractNumId w:val="7"/>
  </w:num>
  <w:num w:numId="6" w16cid:durableId="448404039">
    <w:abstractNumId w:val="3"/>
  </w:num>
  <w:num w:numId="7" w16cid:durableId="986320219">
    <w:abstractNumId w:val="2"/>
  </w:num>
  <w:num w:numId="8" w16cid:durableId="916210962">
    <w:abstractNumId w:val="1"/>
  </w:num>
  <w:num w:numId="9" w16cid:durableId="1694185478">
    <w:abstractNumId w:val="0"/>
  </w:num>
  <w:num w:numId="10" w16cid:durableId="1517964922">
    <w:abstractNumId w:val="18"/>
  </w:num>
  <w:num w:numId="11" w16cid:durableId="124591664">
    <w:abstractNumId w:val="14"/>
  </w:num>
  <w:num w:numId="12" w16cid:durableId="2014257736">
    <w:abstractNumId w:val="9"/>
  </w:num>
  <w:num w:numId="13" w16cid:durableId="1186018954">
    <w:abstractNumId w:val="23"/>
  </w:num>
  <w:num w:numId="14" w16cid:durableId="239028828">
    <w:abstractNumId w:val="21"/>
  </w:num>
  <w:num w:numId="15" w16cid:durableId="1946956636">
    <w:abstractNumId w:val="17"/>
  </w:num>
  <w:num w:numId="16" w16cid:durableId="1679190867">
    <w:abstractNumId w:val="24"/>
  </w:num>
  <w:num w:numId="17" w16cid:durableId="426735065">
    <w:abstractNumId w:val="11"/>
  </w:num>
  <w:num w:numId="18" w16cid:durableId="1995141321">
    <w:abstractNumId w:val="15"/>
  </w:num>
  <w:num w:numId="19" w16cid:durableId="208297920">
    <w:abstractNumId w:val="10"/>
  </w:num>
  <w:num w:numId="20" w16cid:durableId="873538808">
    <w:abstractNumId w:val="12"/>
  </w:num>
  <w:num w:numId="21" w16cid:durableId="29652817">
    <w:abstractNumId w:val="22"/>
  </w:num>
  <w:num w:numId="22" w16cid:durableId="774786161">
    <w:abstractNumId w:val="13"/>
  </w:num>
  <w:num w:numId="23" w16cid:durableId="1807046784">
    <w:abstractNumId w:val="16"/>
  </w:num>
  <w:num w:numId="24" w16cid:durableId="1973561528">
    <w:abstractNumId w:val="20"/>
  </w:num>
  <w:num w:numId="25" w16cid:durableId="6457387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A15"/>
    <w:rsid w:val="000B5E37"/>
    <w:rsid w:val="0015074B"/>
    <w:rsid w:val="001611A0"/>
    <w:rsid w:val="0029639D"/>
    <w:rsid w:val="00326F90"/>
    <w:rsid w:val="00347ECA"/>
    <w:rsid w:val="003A2411"/>
    <w:rsid w:val="004A1FE5"/>
    <w:rsid w:val="005522CD"/>
    <w:rsid w:val="005B7B55"/>
    <w:rsid w:val="005F2944"/>
    <w:rsid w:val="006756F9"/>
    <w:rsid w:val="009D52AC"/>
    <w:rsid w:val="00A02396"/>
    <w:rsid w:val="00AA1D8D"/>
    <w:rsid w:val="00AB3E77"/>
    <w:rsid w:val="00B30756"/>
    <w:rsid w:val="00B47730"/>
    <w:rsid w:val="00C02F17"/>
    <w:rsid w:val="00C95457"/>
    <w:rsid w:val="00CB0664"/>
    <w:rsid w:val="00D0087C"/>
    <w:rsid w:val="00D44DEA"/>
    <w:rsid w:val="00F422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2225C"/>
  <w14:defaultImageDpi w14:val="300"/>
  <w15:docId w15:val="{C7E5E08B-E902-496A-A5BE-2D16B01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Shoeb Tanim</cp:lastModifiedBy>
  <cp:revision>3</cp:revision>
  <dcterms:created xsi:type="dcterms:W3CDTF">2025-10-25T19:30:00Z</dcterms:created>
  <dcterms:modified xsi:type="dcterms:W3CDTF">2025-10-25T19:32:00Z</dcterms:modified>
  <cp:category/>
</cp:coreProperties>
</file>